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030" w:rsidRDefault="00906030" w:rsidP="00DB28AE">
      <w:pPr>
        <w:pStyle w:val="6"/>
        <w:jc w:val="center"/>
        <w:rPr>
          <w:rFonts w:ascii="TH SarabunPSK" w:hAnsi="TH SarabunPSK" w:cs="TH SarabunPSK"/>
          <w:sz w:val="35"/>
          <w:szCs w:val="35"/>
          <w:cs/>
        </w:rPr>
      </w:pPr>
    </w:p>
    <w:p w:rsidR="00906030" w:rsidRDefault="00906030" w:rsidP="00906030">
      <w:pPr>
        <w:rPr>
          <w:rFonts w:eastAsia="Times New Roman"/>
          <w:cs/>
        </w:rPr>
      </w:pPr>
      <w:r>
        <w:rPr>
          <w:cs/>
        </w:rPr>
        <w:br w:type="page"/>
      </w:r>
    </w:p>
    <w:p w:rsidR="00815707" w:rsidRDefault="00815707" w:rsidP="00DB28AE">
      <w:pPr>
        <w:pStyle w:val="6"/>
        <w:jc w:val="center"/>
        <w:rPr>
          <w:rFonts w:ascii="TH SarabunPSK" w:hAnsi="TH SarabunPSK" w:cs="TH SarabunPSK"/>
          <w:sz w:val="35"/>
          <w:szCs w:val="35"/>
        </w:rPr>
      </w:pPr>
    </w:p>
    <w:p w:rsidR="00815707" w:rsidRDefault="00815707" w:rsidP="00DB28AE">
      <w:pPr>
        <w:pStyle w:val="6"/>
        <w:jc w:val="center"/>
        <w:rPr>
          <w:rFonts w:ascii="TH SarabunPSK" w:hAnsi="TH SarabunPSK" w:cs="TH SarabunPSK"/>
          <w:sz w:val="35"/>
          <w:szCs w:val="35"/>
        </w:rPr>
      </w:pPr>
    </w:p>
    <w:p w:rsidR="00815707" w:rsidRDefault="00815707" w:rsidP="00DB28AE">
      <w:pPr>
        <w:pStyle w:val="6"/>
        <w:jc w:val="center"/>
        <w:rPr>
          <w:rFonts w:ascii="TH SarabunPSK" w:hAnsi="TH SarabunPSK" w:cs="TH SarabunPSK"/>
          <w:sz w:val="35"/>
          <w:szCs w:val="35"/>
        </w:rPr>
      </w:pPr>
    </w:p>
    <w:p w:rsidR="00DB28AE" w:rsidRDefault="00DB28AE" w:rsidP="00DB28AE">
      <w:pPr>
        <w:pStyle w:val="6"/>
        <w:jc w:val="center"/>
        <w:rPr>
          <w:rFonts w:ascii="TH SarabunPSK" w:hAnsi="TH SarabunPSK" w:cs="TH SarabunPSK"/>
          <w:sz w:val="35"/>
          <w:szCs w:val="35"/>
        </w:rPr>
      </w:pPr>
      <w:r>
        <w:rPr>
          <w:rFonts w:ascii="TH SarabunPSK" w:hAnsi="TH SarabunPSK" w:cs="TH SarabunPSK"/>
          <w:sz w:val="35"/>
          <w:szCs w:val="35"/>
          <w:cs/>
        </w:rPr>
        <w:t>โครงการ</w:t>
      </w:r>
      <w:r w:rsidR="00891C7D">
        <w:rPr>
          <w:rFonts w:ascii="TH SarabunPSK" w:hAnsi="TH SarabunPSK" w:cs="TH SarabunPSK" w:hint="cs"/>
          <w:sz w:val="35"/>
          <w:szCs w:val="35"/>
          <w:cs/>
        </w:rPr>
        <w:t>พัฒนาส่งเสริมประสิทธิภาพระบบการจัดการ</w:t>
      </w:r>
    </w:p>
    <w:p w:rsidR="00DB28AE" w:rsidRDefault="00DB28AE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>
        <w:rPr>
          <w:rFonts w:ascii="TH SarabunPSK" w:hAnsi="TH SarabunPSK" w:cs="TH SarabunPSK"/>
          <w:b/>
          <w:bCs/>
          <w:color w:val="000000"/>
          <w:sz w:val="35"/>
          <w:szCs w:val="35"/>
        </w:rPr>
        <w:t>256</w:t>
      </w:r>
      <w:r w:rsidR="002F3F11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</w:rPr>
        <w:t>1</w:t>
      </w:r>
    </w:p>
    <w:p w:rsidR="00DB28AE" w:rsidRDefault="00DB28AE" w:rsidP="00DB28AE">
      <w:pPr>
        <w:pStyle w:val="a3"/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91C7D">
        <w:rPr>
          <w:rFonts w:ascii="TH SarabunPSK" w:hAnsi="TH SarabunPSK" w:cs="TH SarabunPSK" w:hint="cs"/>
          <w:sz w:val="32"/>
          <w:szCs w:val="32"/>
          <w:cs/>
        </w:rPr>
        <w:t>กลุ่มงานบริหารวิชาการ</w:t>
      </w:r>
    </w:p>
    <w:p w:rsidR="00DB28AE" w:rsidRDefault="00DB28AE" w:rsidP="00DB28AE">
      <w:pPr>
        <w:pStyle w:val="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="00891C7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พัฒนาส่งเสริมประสิทธิภาพระบบการจัดการ</w:t>
      </w:r>
    </w:p>
    <w:p w:rsidR="00DB28AE" w:rsidRDefault="00DB28AE" w:rsidP="00DB28A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B28AE" w:rsidRDefault="00DB28AE" w:rsidP="00DB28AE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พัฒนาระบบบริหารจัดการ</w:t>
      </w:r>
    </w:p>
    <w:p w:rsidR="00DB28AE" w:rsidRDefault="00DB28AE" w:rsidP="00DB28A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</w:p>
    <w:p w:rsidR="00DB28AE" w:rsidRDefault="00DB28AE" w:rsidP="00DB28AE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C16A4F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พัฒนา</w:t>
      </w:r>
      <w:r w:rsidR="00C16A4F">
        <w:rPr>
          <w:rFonts w:ascii="TH SarabunPSK" w:hAnsi="TH SarabunPSK" w:cs="TH SarabunPSK" w:hint="cs"/>
          <w:sz w:val="32"/>
          <w:szCs w:val="32"/>
          <w:cs/>
        </w:rPr>
        <w:t>ระบบการจัดการศึกษา โดยเน้นการมีส่วนร่วม</w:t>
      </w:r>
    </w:p>
    <w:p w:rsidR="00DB28AE" w:rsidRDefault="00DB28AE" w:rsidP="00DB28AE">
      <w:pPr>
        <w:spacing w:after="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DB28AE" w:rsidRDefault="00C16A4F" w:rsidP="00DB28AE">
      <w:pPr>
        <w:spacing w:after="0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DB28AE">
        <w:rPr>
          <w:rFonts w:ascii="TH SarabunPSK" w:hAnsi="TH SarabunPSK" w:cs="TH SarabunPSK"/>
          <w:spacing w:val="-4"/>
          <w:sz w:val="32"/>
          <w:szCs w:val="32"/>
        </w:rPr>
        <w:t>,3,5</w:t>
      </w:r>
    </w:p>
    <w:p w:rsidR="00DB28AE" w:rsidRDefault="00DB28AE" w:rsidP="00DB28A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="00C16A4F">
        <w:rPr>
          <w:rFonts w:ascii="TH SarabunPSK" w:hAnsi="TH SarabunPSK" w:cs="TH SarabunPSK"/>
          <w:spacing w:val="-4"/>
          <w:sz w:val="32"/>
          <w:szCs w:val="32"/>
        </w:rPr>
        <w:t>7</w:t>
      </w:r>
      <w:r w:rsidR="00C16A4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ตัวบ่งชี้ที่  1</w:t>
      </w:r>
      <w:r w:rsidR="00C16A4F">
        <w:rPr>
          <w:rFonts w:ascii="TH SarabunPSK" w:hAnsi="TH SarabunPSK" w:cs="TH SarabunPSK"/>
          <w:spacing w:val="-4"/>
          <w:sz w:val="32"/>
          <w:szCs w:val="32"/>
        </w:rPr>
        <w:t>,9</w:t>
      </w:r>
    </w:p>
    <w:p w:rsidR="00DB28AE" w:rsidRDefault="00DB28AE" w:rsidP="00DB28A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br/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DB28AE" w:rsidRDefault="00DB28AE" w:rsidP="00DB28A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DB28AE" w:rsidRDefault="00DB28AE" w:rsidP="00DB28A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sz w:val="32"/>
          <w:szCs w:val="32"/>
          <w:cs/>
        </w:rPr>
        <w:t>รักษาวัฒนธรรมประเพณีไทยอันงดงาม</w:t>
      </w:r>
    </w:p>
    <w:p w:rsidR="00DB28AE" w:rsidRDefault="00DB28AE" w:rsidP="00DB28A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DB28AE" w:rsidRDefault="00DB28AE" w:rsidP="00DB28AE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</w:t>
      </w:r>
      <w:r w:rsidR="00B813CC">
        <w:rPr>
          <w:rFonts w:ascii="TH SarabunPSK" w:hAnsi="TH SarabunPSK" w:cs="TH SarabunPSK" w:hint="cs"/>
          <w:sz w:val="32"/>
          <w:szCs w:val="32"/>
          <w:cs/>
        </w:rPr>
        <w:t xml:space="preserve">้ ถ้าเหลือก็แจกจ่ายจำหน่าย และ </w:t>
      </w:r>
      <w:r>
        <w:rPr>
          <w:rFonts w:ascii="TH SarabunPSK" w:hAnsi="TH SarabunPSK" w:cs="TH SarabunPSK" w:hint="cs"/>
          <w:sz w:val="32"/>
          <w:szCs w:val="32"/>
          <w:cs/>
        </w:rPr>
        <w:t>พร้อมที่จะขยายกิจการเมื่อมีความพร้อม เมื่อมีภูมิคุ้มกันที่ดี</w:t>
      </w:r>
    </w:p>
    <w:p w:rsidR="00DB28AE" w:rsidRDefault="00DB28AE" w:rsidP="00DB28A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 xml:space="preserve">12. </w:t>
      </w:r>
      <w:r>
        <w:rPr>
          <w:rFonts w:ascii="TH SarabunPSK" w:hAnsi="TH SarabunPSK" w:cs="TH SarabunPSK" w:hint="cs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DB28AE" w:rsidRDefault="00DB28AE" w:rsidP="00DB28A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00FE"/>
      </w:r>
      <w:r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A3"/>
      </w:r>
      <w:r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DB28AE" w:rsidRDefault="00DB28AE" w:rsidP="00DB28A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พรวิมล ดวงทิพย์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</w:p>
    <w:p w:rsidR="00DB28AE" w:rsidRDefault="00DB28AE" w:rsidP="00DB28A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DB28AE" w:rsidRDefault="00DB28AE" w:rsidP="00DB28AE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DB28AE" w:rsidRDefault="00DB28AE" w:rsidP="00DB28AE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DB28AE" w:rsidRDefault="00DB28AE" w:rsidP="00DB28AE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DB28AE" w:rsidRDefault="00DB28AE" w:rsidP="0081423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โรงเรียนเป็นสถานที่ให้การศึกษาแก่นักเรียน  งานบริหารวิชาการเป็นหัวใจของการจัดการเรียนการสอนในโรงเรียน  ตามมาตรฐานการศึกษา ทั้งด้านกระบวนการเรียนการสอน   การจัดโครงสร้างและการบริหารงานอย่างเป็นระบบ   ครบวงจร เพื่อให้บรรลุเป้าหมายของการจัดการศึกษา   จัดระบบสารสนเทศ อย่างครบถ้วน  มีระบบการทำงานที่มีประสิทธิภาพ ในกระบวนการทำงานมีความจำเป็นต้องมีการจัดหา  และซ่อมแซมวัสดุ ครุภัณฑ์  ที่จำเป็นต้องใช้ในกระบวนการทำงานเพื่ออำนวยต่อการจัดกิจกรรมการเรียนการสอน วัสดุ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ครุภัณฑ์ เป็นองค์ประกอบสำคัญอย่างหนึ่งในการจัดกิจกรรมการเรียนรู้ให้มีประสิทธิภาพ  จึงต้องมีการ จัดหาวัสดุ ซ่อมแซม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บำรุงรักษาวัสดุครุภัณฑ์ให้มาภาพที่พร้อมใช้งานได้อย่างมีประสิทธิภาพและปลอดภัย เพียงพอ ซึ่งสอดคล้องกับ พระราชบัญญัติการศึกษาแห่งชาติ 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2542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หมวด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มาตรา </w:t>
      </w:r>
      <w:r>
        <w:rPr>
          <w:rFonts w:ascii="TH SarabunPSK" w:hAnsi="TH SarabunPSK" w:cs="TH SarabunPSK"/>
          <w:sz w:val="32"/>
          <w:szCs w:val="32"/>
        </w:rPr>
        <w:t xml:space="preserve">23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  ส่งเสริมสนับสนุนให้ผู้สอนสามารถจัดบรรยากาศสภาพแวดล้อม สื่อการเรียนการสอน และอำนวยความสะดวก เพื่อให้ผู้เรียนเกิดการเรียนรู้ มีความรู้ ความเข้าใจ รวมทั้งใช้การวิจัยเป็นส่วนหนึ่งของกระบวนการเรียนรู้ ครูผู้สอนและนักเรียนอาจเรียนรู้ไปพร้อมกัน จากสื่อการเรียนการสอนและแหล่งวิทยาการประเภทต่างๆ โดยน้อมนำหลักปรัชญาของเศรษฐกิจพอเพียงของพระบาทสมเด็จพระเจ้าอยู่หัวมาเป็นแนวทางในการดำเนินงาน</w:t>
      </w:r>
    </w:p>
    <w:p w:rsidR="00DB28AE" w:rsidRDefault="00DB28AE" w:rsidP="00DB28AE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DB28AE" w:rsidRDefault="00DB28AE" w:rsidP="00DB28AE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25384E">
        <w:rPr>
          <w:rFonts w:ascii="TH SarabunPSK" w:hAnsi="TH SarabunPSK" w:cs="TH SarabunPSK"/>
          <w:color w:val="000000"/>
          <w:sz w:val="32"/>
          <w:szCs w:val="32"/>
        </w:rPr>
        <w:t>2.1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ระบบงานบริหารวิชาการได้รับการพัฒนาอย่างต่อเนื่อง</w:t>
      </w:r>
    </w:p>
    <w:p w:rsidR="00DB28AE" w:rsidRDefault="0025384E" w:rsidP="00DB28AE">
      <w:pPr>
        <w:tabs>
          <w:tab w:val="left" w:pos="720"/>
          <w:tab w:val="left" w:pos="252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2.2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B28AE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สามารถดำเนินงานตามระบบที่มีคุณภาพสามารถจัดการเรียนการสอนให้ผู้เรียนมีคุณภาพตามที่หลักสูตรกำหนด</w:t>
      </w:r>
    </w:p>
    <w:p w:rsidR="00DB28AE" w:rsidRDefault="00DB28AE" w:rsidP="00DB28AE">
      <w:pPr>
        <w:tabs>
          <w:tab w:val="left" w:pos="720"/>
          <w:tab w:val="left" w:pos="25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D04B3">
        <w:rPr>
          <w:rFonts w:ascii="TH SarabunPSK" w:hAnsi="TH SarabunPSK" w:cs="TH SarabunPSK" w:hint="cs"/>
          <w:sz w:val="32"/>
          <w:szCs w:val="32"/>
          <w:cs/>
        </w:rPr>
        <w:t>2.</w:t>
      </w:r>
      <w:r w:rsidR="0025384E"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เพื่ออำนวยความสะดวกและให้บริการด้านวัสดุ อุปกรณ์ ครุภัณฑ์</w:t>
      </w:r>
    </w:p>
    <w:p w:rsidR="00DB28AE" w:rsidRDefault="00DB28AE" w:rsidP="00DB28AE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DB28AE" w:rsidRDefault="00DB28AE" w:rsidP="00DB28AE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3.1 เป้าหมายเชิงปริมาณ </w:t>
      </w:r>
    </w:p>
    <w:p w:rsidR="00DB28AE" w:rsidRDefault="00DB28AE" w:rsidP="00DB28A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</w:t>
      </w:r>
      <w:r>
        <w:rPr>
          <w:rFonts w:ascii="TH SarabunPSK" w:hAnsi="TH SarabunPSK" w:cs="TH SarabunPSK"/>
          <w:sz w:val="32"/>
          <w:szCs w:val="32"/>
          <w:cs/>
        </w:rPr>
        <w:t>คณะครูอาจารย์ และบุคลากร  ร้อยละ 95  มีส่วนร่วมในการพัฒนาระบบคุณภาพของงานบริหารวิชาการ</w:t>
      </w:r>
    </w:p>
    <w:p w:rsidR="00DB28AE" w:rsidRDefault="00DB28AE" w:rsidP="00DB28A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3.1.2  </w:t>
      </w:r>
      <w:r>
        <w:rPr>
          <w:rFonts w:ascii="TH SarabunPSK" w:hAnsi="TH SarabunPSK" w:cs="TH SarabunPSK" w:hint="cs"/>
          <w:sz w:val="32"/>
          <w:szCs w:val="32"/>
          <w:cs/>
        </w:rPr>
        <w:t>กลุ่มงานบริหารวิชาการมีการบริหารที่เป็นระบบคุณภาพ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โปร่งใสและตรวจสอบได้</w:t>
      </w:r>
    </w:p>
    <w:p w:rsidR="00DB28AE" w:rsidRDefault="00DB28AE" w:rsidP="00DB28AE">
      <w:pPr>
        <w:spacing w:after="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DB28AE" w:rsidRDefault="00DB28AE" w:rsidP="00DB28A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3.2.1 </w:t>
      </w:r>
      <w:r>
        <w:rPr>
          <w:rFonts w:ascii="TH SarabunPSK" w:hAnsi="TH SarabunPSK" w:cs="TH SarabunPSK"/>
          <w:sz w:val="32"/>
          <w:szCs w:val="32"/>
          <w:cs/>
        </w:rPr>
        <w:t>การปฏิบัติงานของครูในงานวิชาการดำเนินไปได้อย่างมีประสิทธิภาพและเกิดประสิทธิผล</w:t>
      </w:r>
    </w:p>
    <w:p w:rsidR="00DB28AE" w:rsidRDefault="00DB28AE" w:rsidP="00DB28A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3.2.2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ผู้เกี่ยวข้องหรือผู้มีส่วนร่วมทุกฝ่าย  มีความพึงพอใจ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ไม่น้อยกว่าร้อยละ 85</w:t>
      </w:r>
    </w:p>
    <w:p w:rsidR="00DB28AE" w:rsidRDefault="00DB28AE" w:rsidP="00DB28AE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cs/>
        </w:rPr>
        <w:t xml:space="preserve">    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444"/>
        <w:gridCol w:w="709"/>
        <w:gridCol w:w="851"/>
        <w:gridCol w:w="850"/>
        <w:gridCol w:w="851"/>
        <w:gridCol w:w="1041"/>
        <w:gridCol w:w="1651"/>
      </w:tblGrid>
      <w:tr w:rsidR="00DB28AE" w:rsidTr="00DB28AE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B28AE" w:rsidRDefault="00DB28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DB28AE" w:rsidRDefault="00DB28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DB28AE" w:rsidRDefault="00DB28A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B28AE" w:rsidRDefault="00DB28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DB28AE" w:rsidRDefault="00DB28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B28AE" w:rsidRDefault="00DB28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DB28AE" w:rsidTr="00DB28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Default="00DB28A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Default="00DB28A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Default="00DB28A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Default="00DB28A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DB28AE" w:rsidTr="00DB28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widowControl w:val="0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ขั้นเตรียมงาน (</w:t>
            </w:r>
            <w:proofErr w:type="spellStart"/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PLAN</w:t>
            </w:r>
            <w:proofErr w:type="spellEnd"/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DB28AE" w:rsidRDefault="00DB28AE" w:rsidP="00814235">
            <w:pPr>
              <w:widowControl w:val="0"/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ประชุมผู้เกี่ยวข้องเพื่อวางแผนดำเนินงาน</w:t>
            </w:r>
          </w:p>
          <w:p w:rsidR="00DB28AE" w:rsidRDefault="00DB28AE" w:rsidP="00814235">
            <w:pPr>
              <w:tabs>
                <w:tab w:val="left" w:pos="26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สำรวจวัสดุครุภัณฑ์สำนักงานที่ชำรุดและไม่เพียงพอ ตลอดจนนำผลการวิจัยที่เกี่ยวข้องกับการบริหารงานวิชาการมาวิเคราะห์หาแนวทางแก้ไขปัญหาอุปสรรคและพัฒนางาน</w:t>
            </w:r>
          </w:p>
          <w:p w:rsidR="00DB28AE" w:rsidRDefault="00DB28AE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 w:rsidP="002F3F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25384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  <w:r w:rsidR="002F3F11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="002F3F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F3F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25384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2F3F1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ฝ่ายบริหารวิชาการ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คณะกรรมการวิชาการ</w:t>
            </w:r>
          </w:p>
        </w:tc>
      </w:tr>
      <w:tr w:rsidR="00DB28AE" w:rsidTr="00DB28A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ขั้นดำเนินการ  (</w:t>
            </w:r>
            <w:proofErr w:type="spellStart"/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DO</w:t>
            </w:r>
            <w:proofErr w:type="spellEnd"/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DB28AE" w:rsidRDefault="00DB28AE" w:rsidP="00814235">
            <w:pPr>
              <w:tabs>
                <w:tab w:val="left" w:pos="261"/>
              </w:tabs>
              <w:ind w:left="261" w:hanging="26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2.1  พัฒนาระบบงานบริหารวิชาการ</w:t>
            </w:r>
          </w:p>
          <w:p w:rsidR="00DB28AE" w:rsidRDefault="00814235" w:rsidP="00814235">
            <w:pPr>
              <w:tabs>
                <w:tab w:val="left" w:pos="261"/>
              </w:tabs>
              <w:spacing w:after="0"/>
              <w:ind w:left="261" w:hanging="2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</w:t>
            </w:r>
            <w:r w:rsidR="00DB28AE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ประชุมคณะกรรมการวิชาการ</w:t>
            </w:r>
          </w:p>
          <w:p w:rsidR="00DB28AE" w:rsidRDefault="00814235" w:rsidP="00814235">
            <w:pPr>
              <w:tabs>
                <w:tab w:val="left" w:pos="0"/>
              </w:tabs>
              <w:spacing w:after="0"/>
              <w:ind w:left="76" w:hanging="76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B28AE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คณะครู หัวหน้ากลุ่มสาระ ถึงแนวทางการปฏิบัติงาน</w:t>
            </w:r>
          </w:p>
          <w:p w:rsidR="00DB28AE" w:rsidRDefault="00DB28AE" w:rsidP="00814235">
            <w:pPr>
              <w:tabs>
                <w:tab w:val="left" w:pos="7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3D0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จัดทำข้อมูลสารสนเทศ คู่มือประช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าสัมพันธ์การดำเนินงานวิชาการ</w:t>
            </w:r>
          </w:p>
          <w:p w:rsidR="00DB28AE" w:rsidRDefault="00DB28AE" w:rsidP="00814235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2.2  จัดซื้อวัสดุ  ครุภัณฑ์สำนักงานตามรายการที่มีการสำรวจ</w:t>
            </w:r>
          </w:p>
          <w:p w:rsidR="00DB28AE" w:rsidRDefault="00DB28AE" w:rsidP="00814235">
            <w:pPr>
              <w:tabs>
                <w:tab w:val="left" w:pos="261"/>
              </w:tabs>
              <w:ind w:left="261" w:hanging="2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 ซ่อมแซมวัสดุอุปกรณ์ที่ชำรุดให้มีสภาพใช้งานได้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252AE6" w:rsidP="00252A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139,492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 w:rsidP="0037154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 w:rsidP="0037154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  ต</w:t>
            </w:r>
            <w:r w:rsidR="0025384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 30 ก</w:t>
            </w:r>
            <w:r w:rsidR="0025384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รองฯ กลุ่มการบริหารงานวิชาการ/หัวหน้ากลุ่มสาระฯ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/หน่วยงานในสังกัด</w:t>
            </w:r>
          </w:p>
        </w:tc>
      </w:tr>
      <w:tr w:rsidR="00DB28AE" w:rsidTr="00DB28A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tabs>
                <w:tab w:val="left" w:pos="2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ขั้นตรวจสอบ  </w:t>
            </w:r>
            <w:r>
              <w:rPr>
                <w:rFonts w:ascii="TH SarabunPSK" w:hAnsi="TH SarabunPSK" w:cs="TH SarabunPSK"/>
                <w:sz w:val="32"/>
                <w:szCs w:val="32"/>
              </w:rPr>
              <w:t>(CHECK)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บันทึกการประชุมคณะกรรมการวิชาการ  </w:t>
            </w:r>
          </w:p>
          <w:p w:rsidR="00DB28AE" w:rsidRDefault="00DB28AE">
            <w:pPr>
              <w:tabs>
                <w:tab w:val="left" w:pos="2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หลักฐานการเบิก – จ่าย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 w:rsidP="002F3F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</w:t>
            </w:r>
            <w:r w:rsidR="0025384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  <w:r w:rsidR="002F3F11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="002F3F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</w:t>
            </w:r>
            <w:r w:rsidR="0025384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5384E">
              <w:rPr>
                <w:rFonts w:ascii="TH SarabunPSK" w:hAnsi="TH SarabunPSK" w:cs="TH SarabunPSK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2F3F1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กลุ่มงานบริหารวิชาการ</w:t>
            </w:r>
          </w:p>
        </w:tc>
      </w:tr>
      <w:tr w:rsidR="00DB28AE" w:rsidTr="00DB28A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ขั้นรายงาน (</w:t>
            </w:r>
            <w:proofErr w:type="spellStart"/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ACTION</w:t>
            </w:r>
            <w:proofErr w:type="spellEnd"/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สรุปรายงานผลการดำเนินงาน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 w:rsidP="002F3F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25384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ย. 6</w:t>
            </w:r>
            <w:r w:rsidR="002F3F1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กลุ่มงานบริหารวิชาการ</w:t>
            </w:r>
          </w:p>
        </w:tc>
      </w:tr>
      <w:tr w:rsidR="00DB28AE" w:rsidTr="00DB28AE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DB28AE" w:rsidRDefault="00DB28A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DB28AE" w:rsidRDefault="00252AE6" w:rsidP="00252A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139</w:t>
            </w:r>
            <w:r w:rsidR="00864A8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DB28AE" w:rsidRDefault="00DB28A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DB28AE" w:rsidRDefault="00DB28A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DB28AE" w:rsidRDefault="00DB28A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</w:pP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>1  ตุลาคม 25</w:t>
      </w:r>
      <w:r w:rsidR="002F3F11">
        <w:rPr>
          <w:rFonts w:ascii="TH SarabunPSK" w:hAnsi="TH SarabunPSK" w:cs="TH SarabunPSK"/>
          <w:color w:val="000000"/>
          <w:sz w:val="32"/>
          <w:szCs w:val="32"/>
        </w:rPr>
        <w:t>60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-  30  กันยายน  </w:t>
      </w:r>
      <w:r w:rsidR="002F3F11">
        <w:rPr>
          <w:rFonts w:ascii="TH SarabunPSK" w:hAnsi="TH SarabunPSK" w:cs="TH SarabunPSK"/>
          <w:color w:val="000000"/>
          <w:sz w:val="32"/>
          <w:szCs w:val="32"/>
        </w:rPr>
        <w:t>2561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6.สถานที่ดำเนินการ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252AE6" w:rsidRDefault="00DB28AE" w:rsidP="00252AE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7.งบประมาณ</w:t>
      </w:r>
    </w:p>
    <w:p w:rsidR="00DB28AE" w:rsidRPr="00252AE6" w:rsidRDefault="00252AE6" w:rsidP="00252AE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 w:hint="cs"/>
          <w:color w:val="000000"/>
          <w:sz w:val="16"/>
          <w:szCs w:val="16"/>
          <w:cs/>
        </w:rPr>
        <w:tab/>
      </w:r>
      <w:r w:rsidR="00DB28AE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 25</w:t>
      </w:r>
      <w:r w:rsidR="00DB28AE">
        <w:rPr>
          <w:rFonts w:ascii="TH SarabunPSK" w:hAnsi="TH SarabunPSK" w:cs="TH SarabunPSK" w:hint="cs"/>
          <w:color w:val="000000"/>
          <w:sz w:val="32"/>
          <w:szCs w:val="32"/>
          <w:cs/>
        </w:rPr>
        <w:t>6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DB28AE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 </w:t>
      </w:r>
      <w:r w:rsidR="003971A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31CC4">
        <w:rPr>
          <w:rFonts w:ascii="TH SarabunPSK" w:hAnsi="TH SarabunPSK" w:cs="TH SarabunPSK" w:hint="cs"/>
          <w:color w:val="000000"/>
          <w:sz w:val="32"/>
          <w:szCs w:val="32"/>
          <w:cs/>
        </w:rPr>
        <w:t>13</w:t>
      </w:r>
      <w:r w:rsidR="00B31CC4">
        <w:rPr>
          <w:rFonts w:ascii="TH SarabunPSK" w:hAnsi="TH SarabunPSK" w:cs="TH SarabunPSK"/>
          <w:color w:val="000000"/>
          <w:sz w:val="32"/>
          <w:szCs w:val="32"/>
        </w:rPr>
        <w:t>5,332</w:t>
      </w:r>
      <w:r w:rsidR="003971A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B28A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07809" w:rsidRDefault="00207809" w:rsidP="00DB28AE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แหล่งที่มาของงบประมาณ  งบอุดหนุนการศึกษา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8. หน่วยงาน / ผู้ที่เกี่ยวข้อง 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>
        <w:rPr>
          <w:rFonts w:ascii="TH SarabunPSK" w:hAnsi="TH SarabunPSK" w:cs="TH SarabunPSK"/>
          <w:color w:val="000000"/>
          <w:sz w:val="32"/>
          <w:szCs w:val="32"/>
        </w:rPr>
        <w:t>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กลุ่มบริหารวิชาการ  โรงเรียนป่า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>
        <w:rPr>
          <w:rFonts w:ascii="TH SarabunPSK" w:hAnsi="TH SarabunPSK" w:cs="TH SarabunPSK"/>
          <w:color w:val="000000"/>
          <w:sz w:val="32"/>
          <w:szCs w:val="32"/>
        </w:rPr>
        <w:t>.2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ผู้บริหาร  คณะครู บุคลากรและนักเรียนโรงเรียนป่า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DB28AE" w:rsidTr="00DB28AE">
        <w:trPr>
          <w:trHeight w:val="354"/>
          <w:tblHeader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DB28AE" w:rsidRDefault="00DB28A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DB28AE" w:rsidRDefault="00DB28A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DB28AE" w:rsidRDefault="00DB28A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B28AE" w:rsidTr="00DB28A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9.1 เชิงปริมาณ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คณะครูอาจารย์ และบุคลากร  ร้อยละ 95  มีส่วนร่วมในการพัฒนาระบบคุณภาพของงานบริหารวิชาการ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3BA" w:rsidRDefault="00B123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DB28AE" w:rsidRDefault="00DB28AE" w:rsidP="00B123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แบบประเมินผลการปฏิบัติงาน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รายงานการประชุม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คำสั่งปฏิบัติงาน</w:t>
            </w:r>
          </w:p>
        </w:tc>
      </w:tr>
      <w:tr w:rsidR="00DB28AE" w:rsidTr="00DB28A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 w:rsidP="00A462A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9.1.2  โรงเรียนมีระบบง่านวิชาการที่มีคุณภาพ โปร่งใส ตรวจสอบได้ร้อยละ 95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ใบตรวจรับพัสดุ</w:t>
            </w:r>
          </w:p>
        </w:tc>
      </w:tr>
      <w:tr w:rsidR="00DB28AE" w:rsidTr="00DB28A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9.2 เชิงคุณภาพ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9.2.1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การปฏิบัติงานของครูในงานวิชาการดำเนินไปได้อย่างมีประสิทธิภาพและเกิดประสิทธิผลส่งผลให</w:t>
            </w:r>
            <w:r w:rsidR="00F44017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โรงเรียนสามารถจัดการศึกษาได้อย่างมีคุณภาพตามมาตรฐานการศึกษา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3BA" w:rsidRDefault="00B123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สังเกต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ประเมินผลการปฏิบัติงาน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แบบการสังเกต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รายงานผลการดำเนินงานตามโครงการ/กิจกรรม</w:t>
            </w:r>
          </w:p>
        </w:tc>
      </w:tr>
      <w:tr w:rsidR="00DB28AE" w:rsidTr="00DB28A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9.2.2   ผู้เกี่ยวข้องหรือผู้มีส่วนร่วมทุกฝ่าย  มีความพึงพอใจ ในระดับดี</w:t>
            </w:r>
          </w:p>
          <w:p w:rsidR="00DB28AE" w:rsidRDefault="00DB28A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สังเกต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ประเมินผลการปฏิบัติงาน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แบบการสังเกต</w:t>
            </w:r>
          </w:p>
          <w:p w:rsidR="00DB28AE" w:rsidRDefault="00DB28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</w:tc>
      </w:tr>
    </w:tbl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10. ผลที่คาดว่าจะได้รับ</w:t>
      </w:r>
    </w:p>
    <w:p w:rsidR="00DB28AE" w:rsidRDefault="00DB28AE" w:rsidP="00DB28A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1.  การบริหารงานวิชาการได้รับการพัฒนาระบบบริหารจัดการอย่างเป็นระบบมากขึ้น</w:t>
      </w:r>
    </w:p>
    <w:p w:rsidR="00DB28AE" w:rsidRDefault="00DB28AE" w:rsidP="00DB28A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  การบริหารวิชาการ มีคุณภาพ สามารถจัดการเรียนการสอนให้ผู้เรียนมีคุณภาพตามหลักสูตรและมาตรฐานการศึกษา</w:t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DB28AE" w:rsidRDefault="00DB28AE" w:rsidP="00DB28A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B28AE" w:rsidRDefault="00DB28AE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06030" w:rsidRDefault="00906030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11BB4" w:rsidRDefault="00C11BB4" w:rsidP="00DB28A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sectPr w:rsidR="00C11BB4" w:rsidSect="00906030">
      <w:footerReference w:type="default" r:id="rId9"/>
      <w:pgSz w:w="11906" w:h="16838"/>
      <w:pgMar w:top="1440" w:right="926" w:bottom="1440" w:left="1440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966" w:rsidRDefault="00A00966" w:rsidP="00906030">
      <w:pPr>
        <w:spacing w:after="0" w:line="240" w:lineRule="auto"/>
      </w:pPr>
      <w:r>
        <w:separator/>
      </w:r>
    </w:p>
  </w:endnote>
  <w:endnote w:type="continuationSeparator" w:id="0">
    <w:p w:rsidR="00A00966" w:rsidRDefault="00A00966" w:rsidP="00906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030" w:rsidRPr="00CD7D86" w:rsidRDefault="00906030" w:rsidP="00906030">
    <w:pPr>
      <w:pStyle w:val="a7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CD7D86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CD7D86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CD7D86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CD7D86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CD7D86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CD7D86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CD7D86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C11BB4" w:rsidRPr="00C11BB4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64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906030" w:rsidRPr="00906030" w:rsidRDefault="009060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966" w:rsidRDefault="00A00966" w:rsidP="00906030">
      <w:pPr>
        <w:spacing w:after="0" w:line="240" w:lineRule="auto"/>
      </w:pPr>
      <w:r>
        <w:separator/>
      </w:r>
    </w:p>
  </w:footnote>
  <w:footnote w:type="continuationSeparator" w:id="0">
    <w:p w:rsidR="00A00966" w:rsidRDefault="00A00966" w:rsidP="009060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D840BE"/>
    <w:multiLevelType w:val="multilevel"/>
    <w:tmpl w:val="40A2D2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432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28AE"/>
    <w:rsid w:val="00047856"/>
    <w:rsid w:val="000E6746"/>
    <w:rsid w:val="00173090"/>
    <w:rsid w:val="001E438F"/>
    <w:rsid w:val="00207809"/>
    <w:rsid w:val="00252AE6"/>
    <w:rsid w:val="0025384E"/>
    <w:rsid w:val="002E03F8"/>
    <w:rsid w:val="002F3F11"/>
    <w:rsid w:val="00345FFF"/>
    <w:rsid w:val="00371546"/>
    <w:rsid w:val="00380030"/>
    <w:rsid w:val="003971A7"/>
    <w:rsid w:val="003D04B3"/>
    <w:rsid w:val="004A0BDC"/>
    <w:rsid w:val="005F3AB3"/>
    <w:rsid w:val="00644C59"/>
    <w:rsid w:val="006955ED"/>
    <w:rsid w:val="006B04E8"/>
    <w:rsid w:val="006B2276"/>
    <w:rsid w:val="006D2E31"/>
    <w:rsid w:val="006F4F9F"/>
    <w:rsid w:val="007751FD"/>
    <w:rsid w:val="007D1AB0"/>
    <w:rsid w:val="007D2995"/>
    <w:rsid w:val="007E7427"/>
    <w:rsid w:val="00814235"/>
    <w:rsid w:val="00815707"/>
    <w:rsid w:val="00864A8B"/>
    <w:rsid w:val="00891C7D"/>
    <w:rsid w:val="008A0857"/>
    <w:rsid w:val="008A6B80"/>
    <w:rsid w:val="009011AB"/>
    <w:rsid w:val="00906030"/>
    <w:rsid w:val="009952A4"/>
    <w:rsid w:val="009A4422"/>
    <w:rsid w:val="00A00966"/>
    <w:rsid w:val="00A462AF"/>
    <w:rsid w:val="00AB7C2F"/>
    <w:rsid w:val="00AE3A29"/>
    <w:rsid w:val="00B123BA"/>
    <w:rsid w:val="00B15BD2"/>
    <w:rsid w:val="00B31CC4"/>
    <w:rsid w:val="00B813CC"/>
    <w:rsid w:val="00BC2DE4"/>
    <w:rsid w:val="00C11BB4"/>
    <w:rsid w:val="00C16A4F"/>
    <w:rsid w:val="00C83AE1"/>
    <w:rsid w:val="00CA6D68"/>
    <w:rsid w:val="00CB4362"/>
    <w:rsid w:val="00CB4829"/>
    <w:rsid w:val="00D10BFB"/>
    <w:rsid w:val="00DB28AE"/>
    <w:rsid w:val="00E0701D"/>
    <w:rsid w:val="00ED37AA"/>
    <w:rsid w:val="00EE0BEC"/>
    <w:rsid w:val="00F10B77"/>
    <w:rsid w:val="00F41DF0"/>
    <w:rsid w:val="00F44017"/>
    <w:rsid w:val="00F51332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AE"/>
  </w:style>
  <w:style w:type="paragraph" w:styleId="6">
    <w:name w:val="heading 6"/>
    <w:basedOn w:val="a"/>
    <w:next w:val="a"/>
    <w:link w:val="60"/>
    <w:semiHidden/>
    <w:unhideWhenUsed/>
    <w:qFormat/>
    <w:rsid w:val="00DB28AE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DB28AE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DB28AE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DB28AE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DB28AE"/>
    <w:pPr>
      <w:ind w:left="720"/>
      <w:contextualSpacing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9060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06030"/>
  </w:style>
  <w:style w:type="paragraph" w:styleId="a7">
    <w:name w:val="footer"/>
    <w:basedOn w:val="a"/>
    <w:link w:val="a8"/>
    <w:uiPriority w:val="99"/>
    <w:unhideWhenUsed/>
    <w:rsid w:val="009060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06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9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FFA0-8A0D-42C9-B4B8-0C5762F3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9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30</cp:revision>
  <cp:lastPrinted>2017-11-26T10:48:00Z</cp:lastPrinted>
  <dcterms:created xsi:type="dcterms:W3CDTF">2016-12-12T10:58:00Z</dcterms:created>
  <dcterms:modified xsi:type="dcterms:W3CDTF">2017-11-26T10:49:00Z</dcterms:modified>
</cp:coreProperties>
</file>